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C6B" w:rsidRPr="00C80437" w:rsidRDefault="009B5C6B" w:rsidP="009B5C6B">
      <w:pPr>
        <w:pStyle w:val="NoSpacing"/>
        <w:jc w:val="center"/>
        <w:rPr>
          <w:b/>
          <w:bCs/>
          <w:sz w:val="28"/>
          <w:szCs w:val="28"/>
        </w:rPr>
      </w:pPr>
      <w:r w:rsidRPr="00C80437">
        <w:rPr>
          <w:b/>
          <w:bCs/>
          <w:sz w:val="28"/>
          <w:szCs w:val="28"/>
        </w:rPr>
        <w:t>MEETING MINUTES</w:t>
      </w:r>
    </w:p>
    <w:p w:rsidR="009B5C6B" w:rsidRPr="00C80437" w:rsidRDefault="009B5C6B" w:rsidP="009B5C6B">
      <w:pPr>
        <w:pStyle w:val="NoSpacing"/>
        <w:jc w:val="center"/>
        <w:rPr>
          <w:b/>
          <w:bCs/>
          <w:sz w:val="28"/>
          <w:szCs w:val="28"/>
        </w:rPr>
      </w:pPr>
      <w:r w:rsidRPr="00C80437">
        <w:rPr>
          <w:b/>
          <w:bCs/>
          <w:sz w:val="28"/>
          <w:szCs w:val="28"/>
        </w:rPr>
        <w:t>CARROLL COUNTY PUBLIC SERVICE AUTHORITY</w:t>
      </w:r>
    </w:p>
    <w:p w:rsidR="009B5C6B" w:rsidRPr="00C80437" w:rsidRDefault="009B5C6B" w:rsidP="009B5C6B">
      <w:pPr>
        <w:pStyle w:val="NoSpacing"/>
        <w:jc w:val="center"/>
        <w:rPr>
          <w:b/>
          <w:bCs/>
          <w:sz w:val="28"/>
          <w:szCs w:val="28"/>
        </w:rPr>
      </w:pPr>
      <w:r>
        <w:rPr>
          <w:b/>
          <w:bCs/>
          <w:sz w:val="28"/>
          <w:szCs w:val="28"/>
        </w:rPr>
        <w:t>JULY 12</w:t>
      </w:r>
      <w:r w:rsidRPr="00C80437">
        <w:rPr>
          <w:b/>
          <w:bCs/>
          <w:sz w:val="28"/>
          <w:szCs w:val="28"/>
        </w:rPr>
        <w:t>, 2021</w:t>
      </w:r>
    </w:p>
    <w:p w:rsidR="009B5C6B" w:rsidRPr="00C80437" w:rsidRDefault="009B5C6B" w:rsidP="009B5C6B">
      <w:pPr>
        <w:pStyle w:val="NoSpacing"/>
        <w:jc w:val="center"/>
        <w:rPr>
          <w:b/>
          <w:bCs/>
          <w:sz w:val="28"/>
          <w:szCs w:val="28"/>
        </w:rPr>
      </w:pPr>
      <w:r w:rsidRPr="00C80437">
        <w:rPr>
          <w:b/>
          <w:bCs/>
          <w:sz w:val="28"/>
          <w:szCs w:val="28"/>
        </w:rPr>
        <w:t>CARROLL COUNTY GOVERNMENTAL CENTER</w:t>
      </w:r>
    </w:p>
    <w:p w:rsidR="009B5C6B" w:rsidRPr="00C80437" w:rsidRDefault="009B5C6B" w:rsidP="009B5C6B">
      <w:pPr>
        <w:pStyle w:val="NoSpacing"/>
        <w:jc w:val="center"/>
        <w:rPr>
          <w:b/>
          <w:bCs/>
          <w:sz w:val="28"/>
          <w:szCs w:val="28"/>
        </w:rPr>
      </w:pPr>
      <w:r w:rsidRPr="00C80437">
        <w:rPr>
          <w:b/>
          <w:bCs/>
          <w:sz w:val="28"/>
          <w:szCs w:val="28"/>
        </w:rPr>
        <w:t>BOARD MEETING ROOM</w:t>
      </w:r>
    </w:p>
    <w:p w:rsidR="009B5C6B" w:rsidRDefault="009B5C6B" w:rsidP="009B5C6B">
      <w:pPr>
        <w:pStyle w:val="NoSpacing"/>
        <w:jc w:val="center"/>
        <w:rPr>
          <w:b/>
          <w:bCs/>
          <w:sz w:val="28"/>
          <w:szCs w:val="28"/>
        </w:rPr>
      </w:pPr>
      <w:r w:rsidRPr="00C80437">
        <w:rPr>
          <w:b/>
          <w:bCs/>
          <w:sz w:val="28"/>
          <w:szCs w:val="28"/>
        </w:rPr>
        <w:t>HILLSVILLE, V</w:t>
      </w:r>
      <w:r>
        <w:rPr>
          <w:b/>
          <w:bCs/>
          <w:sz w:val="28"/>
          <w:szCs w:val="28"/>
        </w:rPr>
        <w:t>A</w:t>
      </w:r>
    </w:p>
    <w:p w:rsidR="009B5C6B" w:rsidRDefault="009B5C6B" w:rsidP="009B5C6B">
      <w:pPr>
        <w:pStyle w:val="NoSpacing"/>
        <w:jc w:val="center"/>
        <w:rPr>
          <w:b/>
          <w:bCs/>
          <w:sz w:val="28"/>
          <w:szCs w:val="28"/>
        </w:rPr>
      </w:pPr>
    </w:p>
    <w:p w:rsidR="009B5C6B" w:rsidRDefault="009B5C6B" w:rsidP="009B5C6B">
      <w:pPr>
        <w:pStyle w:val="NoSpacing"/>
        <w:rPr>
          <w:b/>
          <w:bCs/>
          <w:sz w:val="28"/>
          <w:szCs w:val="28"/>
        </w:rPr>
      </w:pPr>
    </w:p>
    <w:p w:rsidR="009B5C6B" w:rsidRPr="00953655" w:rsidRDefault="009B5C6B" w:rsidP="009B5C6B">
      <w:pPr>
        <w:pStyle w:val="NoSpacing"/>
        <w:rPr>
          <w:b/>
          <w:bCs/>
          <w:sz w:val="24"/>
          <w:szCs w:val="24"/>
          <w:u w:val="single"/>
        </w:rPr>
      </w:pPr>
      <w:r w:rsidRPr="00953655">
        <w:rPr>
          <w:b/>
          <w:bCs/>
          <w:sz w:val="24"/>
          <w:szCs w:val="24"/>
          <w:u w:val="single"/>
        </w:rPr>
        <w:t>CALL TO ORDER</w:t>
      </w:r>
    </w:p>
    <w:p w:rsidR="009B5C6B" w:rsidRPr="00953655" w:rsidRDefault="009B5C6B" w:rsidP="009B5C6B">
      <w:pPr>
        <w:pStyle w:val="NoSpacing"/>
        <w:rPr>
          <w:sz w:val="24"/>
          <w:szCs w:val="24"/>
        </w:rPr>
      </w:pPr>
      <w:r w:rsidRPr="00953655">
        <w:rPr>
          <w:b/>
          <w:bCs/>
          <w:sz w:val="24"/>
          <w:szCs w:val="24"/>
        </w:rPr>
        <w:tab/>
      </w:r>
      <w:r w:rsidRPr="00953655">
        <w:rPr>
          <w:sz w:val="24"/>
          <w:szCs w:val="24"/>
        </w:rPr>
        <w:t xml:space="preserve"> </w:t>
      </w:r>
    </w:p>
    <w:p w:rsidR="009B5C6B" w:rsidRPr="00953655" w:rsidRDefault="009B5C6B" w:rsidP="009B5C6B">
      <w:pPr>
        <w:rPr>
          <w:sz w:val="24"/>
          <w:szCs w:val="24"/>
        </w:rPr>
      </w:pPr>
      <w:r w:rsidRPr="00953655">
        <w:rPr>
          <w:sz w:val="24"/>
          <w:szCs w:val="24"/>
        </w:rPr>
        <w:tab/>
        <w:t xml:space="preserve">The Carroll County Public Service Authority held their regular meeting on Monday, </w:t>
      </w:r>
      <w:r>
        <w:rPr>
          <w:sz w:val="24"/>
          <w:szCs w:val="24"/>
        </w:rPr>
        <w:t>July 12</w:t>
      </w:r>
      <w:r w:rsidRPr="00953655">
        <w:rPr>
          <w:sz w:val="24"/>
          <w:szCs w:val="24"/>
        </w:rPr>
        <w:t>, 2021 at 3:00 p.m. in the Carroll County Governmental Center Board Meeting Room.  Members present included: Robbie McCraw, Chairman, Tracy Moore, Vice-Chairman,</w:t>
      </w:r>
      <w:r>
        <w:rPr>
          <w:sz w:val="24"/>
          <w:szCs w:val="24"/>
        </w:rPr>
        <w:t xml:space="preserve"> Rex Hill, Dr. Thomas Littrell,</w:t>
      </w:r>
      <w:r w:rsidRPr="00953655">
        <w:rPr>
          <w:sz w:val="24"/>
          <w:szCs w:val="24"/>
        </w:rPr>
        <w:t xml:space="preserve"> Phillip McCraw and Garry Jessup.  Also present were Michael Watson, Executive Director, Dana Phillips Assistant Director, Secretary/Treasurer.  </w:t>
      </w:r>
    </w:p>
    <w:p w:rsidR="00CD290A" w:rsidRPr="00307694" w:rsidRDefault="00CD290A" w:rsidP="00CD290A">
      <w:pPr>
        <w:rPr>
          <w:b/>
          <w:bCs/>
          <w:sz w:val="24"/>
          <w:szCs w:val="24"/>
          <w:u w:val="single"/>
        </w:rPr>
      </w:pPr>
      <w:r w:rsidRPr="00307694">
        <w:rPr>
          <w:b/>
          <w:bCs/>
          <w:sz w:val="24"/>
          <w:szCs w:val="24"/>
          <w:u w:val="single"/>
        </w:rPr>
        <w:t>CITIZEN TIME</w:t>
      </w:r>
    </w:p>
    <w:p w:rsidR="00CD290A" w:rsidRPr="00307694" w:rsidRDefault="00CD290A" w:rsidP="00CD290A">
      <w:pPr>
        <w:rPr>
          <w:sz w:val="24"/>
          <w:szCs w:val="24"/>
        </w:rPr>
      </w:pPr>
      <w:r w:rsidRPr="00307694">
        <w:rPr>
          <w:sz w:val="24"/>
          <w:szCs w:val="24"/>
        </w:rPr>
        <w:t>No one present</w:t>
      </w:r>
    </w:p>
    <w:p w:rsidR="00CD290A" w:rsidRPr="00CD290A" w:rsidRDefault="00CD290A" w:rsidP="00CD290A">
      <w:pPr>
        <w:rPr>
          <w:b/>
          <w:bCs/>
        </w:rPr>
      </w:pPr>
      <w:r w:rsidRPr="00CD290A">
        <w:rPr>
          <w:b/>
          <w:bCs/>
        </w:rPr>
        <w:t>(</w:t>
      </w:r>
      <w:r w:rsidRPr="00307694">
        <w:rPr>
          <w:b/>
          <w:bCs/>
          <w:sz w:val="24"/>
          <w:szCs w:val="24"/>
        </w:rPr>
        <w:t>ORDER</w:t>
      </w:r>
      <w:r w:rsidRPr="00CD290A">
        <w:rPr>
          <w:b/>
          <w:bCs/>
        </w:rPr>
        <w:t>)</w:t>
      </w:r>
    </w:p>
    <w:p w:rsidR="00CD290A" w:rsidRPr="00307694" w:rsidRDefault="00CD290A" w:rsidP="00CD290A">
      <w:pPr>
        <w:rPr>
          <w:b/>
          <w:bCs/>
          <w:sz w:val="24"/>
          <w:szCs w:val="24"/>
          <w:u w:val="single"/>
        </w:rPr>
      </w:pPr>
      <w:r w:rsidRPr="00307694">
        <w:rPr>
          <w:b/>
          <w:bCs/>
          <w:sz w:val="24"/>
          <w:szCs w:val="24"/>
          <w:u w:val="single"/>
        </w:rPr>
        <w:t>CONSENT AGENDA</w:t>
      </w:r>
    </w:p>
    <w:p w:rsidR="00CD290A" w:rsidRPr="00307694" w:rsidRDefault="00CD290A" w:rsidP="00CD290A">
      <w:pPr>
        <w:rPr>
          <w:sz w:val="24"/>
          <w:szCs w:val="24"/>
        </w:rPr>
      </w:pPr>
      <w:r w:rsidRPr="00307694">
        <w:rPr>
          <w:sz w:val="24"/>
          <w:szCs w:val="24"/>
        </w:rPr>
        <w:tab/>
        <w:t>Upon a motion by Mr. Moore, seconded by Mr. Jessup and duly carried the Authority does hereby approve the consent agenda, Sections A, B, &amp; C. The June 2021 minutes are on file in the PSA office for review:</w:t>
      </w:r>
    </w:p>
    <w:p w:rsidR="00CD290A" w:rsidRPr="00953655" w:rsidRDefault="00CD290A" w:rsidP="00CD290A">
      <w:pPr>
        <w:rPr>
          <w:b/>
          <w:bCs/>
          <w:sz w:val="24"/>
          <w:szCs w:val="24"/>
        </w:rPr>
      </w:pPr>
      <w:r w:rsidRPr="00953655">
        <w:rPr>
          <w:b/>
          <w:bCs/>
          <w:sz w:val="24"/>
          <w:szCs w:val="24"/>
        </w:rPr>
        <w:t>Claims:</w:t>
      </w:r>
    </w:p>
    <w:p w:rsidR="001163B2" w:rsidRDefault="001163B2" w:rsidP="001163B2">
      <w:pPr>
        <w:rPr>
          <w:sz w:val="24"/>
          <w:szCs w:val="24"/>
        </w:rPr>
      </w:pPr>
      <w:r>
        <w:rPr>
          <w:sz w:val="24"/>
          <w:szCs w:val="24"/>
        </w:rPr>
        <w:t>Check #24629 claim for Key 6/14/2021 in amount of $5320.00</w:t>
      </w:r>
    </w:p>
    <w:p w:rsidR="001163B2" w:rsidRDefault="001163B2" w:rsidP="001163B2">
      <w:pPr>
        <w:rPr>
          <w:sz w:val="24"/>
          <w:szCs w:val="24"/>
        </w:rPr>
      </w:pPr>
      <w:r>
        <w:rPr>
          <w:sz w:val="24"/>
          <w:szCs w:val="24"/>
        </w:rPr>
        <w:t>Checks #24730-24751 claims for 6/24/2021 in amount of $104,986.72</w:t>
      </w:r>
    </w:p>
    <w:p w:rsidR="001163B2" w:rsidRDefault="001163B2" w:rsidP="001163B2">
      <w:pPr>
        <w:rPr>
          <w:sz w:val="24"/>
          <w:szCs w:val="24"/>
        </w:rPr>
      </w:pPr>
      <w:r>
        <w:rPr>
          <w:sz w:val="24"/>
          <w:szCs w:val="24"/>
        </w:rPr>
        <w:t>Checks #24752-24768 claims for 6/29/2021 in amount of $4,972.21</w:t>
      </w:r>
    </w:p>
    <w:p w:rsidR="006B38B9" w:rsidRPr="00EA51F9" w:rsidRDefault="006B38B9" w:rsidP="006B38B9">
      <w:pPr>
        <w:rPr>
          <w:b/>
        </w:rPr>
      </w:pPr>
      <w:r>
        <w:rPr>
          <w:b/>
        </w:rPr>
        <w:t>Transfer for claims</w:t>
      </w:r>
    </w:p>
    <w:p w:rsidR="006B38B9" w:rsidRDefault="006B38B9" w:rsidP="006B38B9">
      <w:r>
        <w:t>Transfer for claims May 25, 2021 $51,792.08</w:t>
      </w:r>
    </w:p>
    <w:p w:rsidR="006B38B9" w:rsidRDefault="006B38B9" w:rsidP="006B38B9">
      <w:r>
        <w:t>Transfer for claims June 13, 2021 $169,309.96</w:t>
      </w:r>
    </w:p>
    <w:p w:rsidR="001163B2" w:rsidRPr="00953655" w:rsidRDefault="001163B2" w:rsidP="00CD290A">
      <w:pPr>
        <w:rPr>
          <w:sz w:val="24"/>
          <w:szCs w:val="24"/>
        </w:rPr>
      </w:pPr>
    </w:p>
    <w:p w:rsidR="006B38B9" w:rsidRPr="00C80437" w:rsidRDefault="006B38B9" w:rsidP="006B38B9">
      <w:pPr>
        <w:pStyle w:val="NoSpacing"/>
        <w:jc w:val="center"/>
        <w:rPr>
          <w:b/>
          <w:bCs/>
          <w:sz w:val="28"/>
          <w:szCs w:val="28"/>
        </w:rPr>
      </w:pPr>
      <w:r w:rsidRPr="00C80437">
        <w:rPr>
          <w:b/>
          <w:bCs/>
          <w:sz w:val="28"/>
          <w:szCs w:val="28"/>
        </w:rPr>
        <w:lastRenderedPageBreak/>
        <w:t>MEETING MINUTES</w:t>
      </w:r>
    </w:p>
    <w:p w:rsidR="006B38B9" w:rsidRPr="00C80437" w:rsidRDefault="006B38B9" w:rsidP="006B38B9">
      <w:pPr>
        <w:pStyle w:val="NoSpacing"/>
        <w:jc w:val="center"/>
        <w:rPr>
          <w:b/>
          <w:bCs/>
          <w:sz w:val="28"/>
          <w:szCs w:val="28"/>
        </w:rPr>
      </w:pPr>
      <w:r w:rsidRPr="00C80437">
        <w:rPr>
          <w:b/>
          <w:bCs/>
          <w:sz w:val="28"/>
          <w:szCs w:val="28"/>
        </w:rPr>
        <w:t>CARROLL COUNTY PUBLIC SERVICE AUTHORITY</w:t>
      </w:r>
    </w:p>
    <w:p w:rsidR="006B38B9" w:rsidRPr="00C80437" w:rsidRDefault="006B38B9" w:rsidP="006B38B9">
      <w:pPr>
        <w:pStyle w:val="NoSpacing"/>
        <w:jc w:val="center"/>
        <w:rPr>
          <w:b/>
          <w:bCs/>
          <w:sz w:val="28"/>
          <w:szCs w:val="28"/>
        </w:rPr>
      </w:pPr>
      <w:r>
        <w:rPr>
          <w:b/>
          <w:bCs/>
          <w:sz w:val="28"/>
          <w:szCs w:val="28"/>
        </w:rPr>
        <w:t>JULY 12</w:t>
      </w:r>
      <w:r w:rsidRPr="00C80437">
        <w:rPr>
          <w:b/>
          <w:bCs/>
          <w:sz w:val="28"/>
          <w:szCs w:val="28"/>
        </w:rPr>
        <w:t>, 2021</w:t>
      </w:r>
    </w:p>
    <w:p w:rsidR="006B38B9" w:rsidRPr="00C80437" w:rsidRDefault="006B38B9" w:rsidP="006B38B9">
      <w:pPr>
        <w:pStyle w:val="NoSpacing"/>
        <w:jc w:val="center"/>
        <w:rPr>
          <w:b/>
          <w:bCs/>
          <w:sz w:val="28"/>
          <w:szCs w:val="28"/>
        </w:rPr>
      </w:pPr>
      <w:r w:rsidRPr="00C80437">
        <w:rPr>
          <w:b/>
          <w:bCs/>
          <w:sz w:val="28"/>
          <w:szCs w:val="28"/>
        </w:rPr>
        <w:t>CARROLL COUNTY GOVERNMENTAL CENTER</w:t>
      </w:r>
    </w:p>
    <w:p w:rsidR="006B38B9" w:rsidRPr="00C80437" w:rsidRDefault="006B38B9" w:rsidP="006B38B9">
      <w:pPr>
        <w:pStyle w:val="NoSpacing"/>
        <w:jc w:val="center"/>
        <w:rPr>
          <w:b/>
          <w:bCs/>
          <w:sz w:val="28"/>
          <w:szCs w:val="28"/>
        </w:rPr>
      </w:pPr>
      <w:r w:rsidRPr="00C80437">
        <w:rPr>
          <w:b/>
          <w:bCs/>
          <w:sz w:val="28"/>
          <w:szCs w:val="28"/>
        </w:rPr>
        <w:t>BOARD MEETING ROOM</w:t>
      </w:r>
    </w:p>
    <w:p w:rsidR="006B38B9" w:rsidRDefault="006B38B9" w:rsidP="006B38B9">
      <w:pPr>
        <w:pStyle w:val="NoSpacing"/>
        <w:jc w:val="center"/>
        <w:rPr>
          <w:b/>
          <w:bCs/>
          <w:sz w:val="28"/>
          <w:szCs w:val="28"/>
        </w:rPr>
      </w:pPr>
      <w:r w:rsidRPr="00C80437">
        <w:rPr>
          <w:b/>
          <w:bCs/>
          <w:sz w:val="28"/>
          <w:szCs w:val="28"/>
        </w:rPr>
        <w:t>HILLSVILLE, V</w:t>
      </w:r>
      <w:r>
        <w:rPr>
          <w:b/>
          <w:bCs/>
          <w:sz w:val="28"/>
          <w:szCs w:val="28"/>
        </w:rPr>
        <w:t>A</w:t>
      </w:r>
    </w:p>
    <w:p w:rsidR="006B38B9" w:rsidRDefault="006B38B9" w:rsidP="006B38B9">
      <w:pPr>
        <w:pStyle w:val="NoSpacing"/>
        <w:jc w:val="center"/>
        <w:rPr>
          <w:b/>
          <w:bCs/>
          <w:sz w:val="28"/>
          <w:szCs w:val="28"/>
        </w:rPr>
      </w:pPr>
      <w:r>
        <w:rPr>
          <w:b/>
          <w:bCs/>
          <w:sz w:val="28"/>
          <w:szCs w:val="28"/>
        </w:rPr>
        <w:t>PAGE 2</w:t>
      </w:r>
    </w:p>
    <w:p w:rsidR="007A0DB9" w:rsidRDefault="007A0DB9" w:rsidP="006B38B9">
      <w:pPr>
        <w:pStyle w:val="NoSpacing"/>
        <w:jc w:val="center"/>
        <w:rPr>
          <w:b/>
          <w:bCs/>
          <w:sz w:val="28"/>
          <w:szCs w:val="28"/>
        </w:rPr>
      </w:pPr>
    </w:p>
    <w:p w:rsidR="006B38B9" w:rsidRPr="00390675" w:rsidRDefault="00390675" w:rsidP="006B38B9">
      <w:pPr>
        <w:pStyle w:val="NoSpacing"/>
        <w:rPr>
          <w:b/>
          <w:bCs/>
          <w:sz w:val="24"/>
          <w:szCs w:val="24"/>
        </w:rPr>
      </w:pPr>
      <w:r w:rsidRPr="00390675">
        <w:rPr>
          <w:b/>
          <w:bCs/>
          <w:sz w:val="24"/>
          <w:szCs w:val="24"/>
        </w:rPr>
        <w:t>(ORDER)</w:t>
      </w:r>
    </w:p>
    <w:p w:rsidR="00390675" w:rsidRDefault="00390675" w:rsidP="006B38B9">
      <w:pPr>
        <w:pStyle w:val="NoSpacing"/>
        <w:rPr>
          <w:b/>
          <w:bCs/>
          <w:sz w:val="28"/>
          <w:szCs w:val="28"/>
        </w:rPr>
      </w:pPr>
    </w:p>
    <w:p w:rsidR="00390675" w:rsidRDefault="00390675" w:rsidP="006B38B9">
      <w:pPr>
        <w:pStyle w:val="NoSpacing"/>
        <w:rPr>
          <w:b/>
          <w:bCs/>
          <w:sz w:val="24"/>
          <w:szCs w:val="24"/>
          <w:u w:val="single"/>
        </w:rPr>
      </w:pPr>
      <w:r w:rsidRPr="00390675">
        <w:rPr>
          <w:b/>
          <w:bCs/>
          <w:sz w:val="24"/>
          <w:szCs w:val="24"/>
          <w:u w:val="single"/>
        </w:rPr>
        <w:t>ROBINSON</w:t>
      </w:r>
      <w:r>
        <w:rPr>
          <w:b/>
          <w:bCs/>
          <w:sz w:val="24"/>
          <w:szCs w:val="24"/>
          <w:u w:val="single"/>
        </w:rPr>
        <w:t>,</w:t>
      </w:r>
      <w:r w:rsidRPr="00390675">
        <w:rPr>
          <w:b/>
          <w:bCs/>
          <w:sz w:val="24"/>
          <w:szCs w:val="24"/>
          <w:u w:val="single"/>
        </w:rPr>
        <w:t xml:space="preserve"> FARMER</w:t>
      </w:r>
      <w:r>
        <w:rPr>
          <w:b/>
          <w:bCs/>
          <w:sz w:val="24"/>
          <w:szCs w:val="24"/>
          <w:u w:val="single"/>
        </w:rPr>
        <w:t>,</w:t>
      </w:r>
      <w:r w:rsidRPr="00390675">
        <w:rPr>
          <w:b/>
          <w:bCs/>
          <w:sz w:val="24"/>
          <w:szCs w:val="24"/>
          <w:u w:val="single"/>
        </w:rPr>
        <w:t xml:space="preserve"> COX ASOCIATES, PL</w:t>
      </w:r>
      <w:r w:rsidR="002C3903">
        <w:rPr>
          <w:b/>
          <w:bCs/>
          <w:sz w:val="24"/>
          <w:szCs w:val="24"/>
          <w:u w:val="single"/>
        </w:rPr>
        <w:t xml:space="preserve">LC </w:t>
      </w:r>
      <w:r w:rsidRPr="00390675">
        <w:rPr>
          <w:b/>
          <w:bCs/>
          <w:sz w:val="24"/>
          <w:szCs w:val="24"/>
          <w:u w:val="single"/>
        </w:rPr>
        <w:t>ENGAGEMENT LETTER APPROV</w:t>
      </w:r>
      <w:r>
        <w:rPr>
          <w:b/>
          <w:bCs/>
          <w:sz w:val="24"/>
          <w:szCs w:val="24"/>
          <w:u w:val="single"/>
        </w:rPr>
        <w:t>AL</w:t>
      </w:r>
    </w:p>
    <w:p w:rsidR="00390675" w:rsidRDefault="00390675" w:rsidP="006B38B9">
      <w:pPr>
        <w:pStyle w:val="NoSpacing"/>
        <w:rPr>
          <w:b/>
          <w:bCs/>
          <w:sz w:val="24"/>
          <w:szCs w:val="24"/>
          <w:u w:val="single"/>
        </w:rPr>
      </w:pPr>
    </w:p>
    <w:p w:rsidR="00390675" w:rsidRDefault="00390675" w:rsidP="006B38B9">
      <w:pPr>
        <w:pStyle w:val="NoSpacing"/>
        <w:rPr>
          <w:sz w:val="24"/>
          <w:szCs w:val="24"/>
        </w:rPr>
      </w:pPr>
      <w:r>
        <w:rPr>
          <w:sz w:val="24"/>
          <w:szCs w:val="24"/>
        </w:rPr>
        <w:tab/>
        <w:t>Upon a motion by Mr. Moore, seconded by Mr. Jessup the Authority does hereby approve the engagement letter from Robinson, Farmer, Cox Associates for the 2021 audit.</w:t>
      </w:r>
    </w:p>
    <w:p w:rsidR="00390675" w:rsidRPr="00390675" w:rsidRDefault="00390675" w:rsidP="006B38B9">
      <w:pPr>
        <w:pStyle w:val="NoSpacing"/>
        <w:rPr>
          <w:sz w:val="24"/>
          <w:szCs w:val="24"/>
        </w:rPr>
      </w:pPr>
    </w:p>
    <w:p w:rsidR="006B38B9" w:rsidRDefault="006B38B9" w:rsidP="006B38B9">
      <w:pPr>
        <w:pStyle w:val="NoSpacing"/>
        <w:rPr>
          <w:b/>
          <w:bCs/>
          <w:sz w:val="28"/>
          <w:szCs w:val="28"/>
        </w:rPr>
      </w:pPr>
    </w:p>
    <w:p w:rsidR="006B38B9" w:rsidRPr="006B38B9" w:rsidRDefault="006B38B9" w:rsidP="006B38B9">
      <w:pPr>
        <w:pStyle w:val="NoSpacing"/>
        <w:rPr>
          <w:b/>
          <w:bCs/>
          <w:sz w:val="24"/>
          <w:szCs w:val="24"/>
          <w:u w:val="single"/>
        </w:rPr>
      </w:pPr>
      <w:r w:rsidRPr="006B38B9">
        <w:rPr>
          <w:b/>
          <w:bCs/>
          <w:sz w:val="24"/>
          <w:szCs w:val="24"/>
          <w:u w:val="single"/>
        </w:rPr>
        <w:t>NEW BUSINESS</w:t>
      </w:r>
    </w:p>
    <w:p w:rsidR="006B38B9" w:rsidRDefault="006B38B9" w:rsidP="006B38B9">
      <w:pPr>
        <w:pStyle w:val="NoSpacing"/>
        <w:rPr>
          <w:sz w:val="24"/>
          <w:szCs w:val="24"/>
          <w:u w:val="single"/>
        </w:rPr>
      </w:pPr>
    </w:p>
    <w:p w:rsidR="00307694" w:rsidRDefault="00307694" w:rsidP="006B38B9">
      <w:pPr>
        <w:pStyle w:val="NoSpacing"/>
        <w:rPr>
          <w:sz w:val="24"/>
          <w:szCs w:val="24"/>
        </w:rPr>
      </w:pPr>
      <w:r>
        <w:rPr>
          <w:sz w:val="24"/>
          <w:szCs w:val="24"/>
        </w:rPr>
        <w:t>Mr. Watson: Regarding extensions and new connections, tonight at the Board of Supervisors meeting I will be requesting a workshop to make it possible to use some of the Recovery money that we have received to be able to serve these request and also to do some repairs on wells, sewer Exit #1 and equipment.</w:t>
      </w:r>
    </w:p>
    <w:p w:rsidR="007A0DB9" w:rsidRDefault="007A0DB9" w:rsidP="006B38B9">
      <w:pPr>
        <w:pStyle w:val="NoSpacing"/>
        <w:rPr>
          <w:sz w:val="24"/>
          <w:szCs w:val="24"/>
        </w:rPr>
      </w:pPr>
    </w:p>
    <w:p w:rsidR="00307694" w:rsidRDefault="00307694" w:rsidP="006B38B9">
      <w:pPr>
        <w:pStyle w:val="NoSpacing"/>
        <w:rPr>
          <w:sz w:val="24"/>
          <w:szCs w:val="24"/>
        </w:rPr>
      </w:pPr>
    </w:p>
    <w:p w:rsidR="00307694" w:rsidRDefault="00307694" w:rsidP="006B38B9">
      <w:pPr>
        <w:pStyle w:val="NoSpacing"/>
        <w:rPr>
          <w:b/>
          <w:bCs/>
          <w:sz w:val="24"/>
          <w:szCs w:val="24"/>
          <w:u w:val="single"/>
        </w:rPr>
      </w:pPr>
      <w:r>
        <w:rPr>
          <w:b/>
          <w:bCs/>
          <w:sz w:val="24"/>
          <w:szCs w:val="24"/>
          <w:u w:val="single"/>
        </w:rPr>
        <w:t>PROJECT UPDATES</w:t>
      </w:r>
    </w:p>
    <w:p w:rsidR="00390675" w:rsidRDefault="00390675" w:rsidP="006B38B9">
      <w:pPr>
        <w:pStyle w:val="NoSpacing"/>
        <w:rPr>
          <w:sz w:val="24"/>
          <w:szCs w:val="24"/>
        </w:rPr>
      </w:pPr>
    </w:p>
    <w:p w:rsidR="00390675" w:rsidRDefault="00390675" w:rsidP="006B38B9">
      <w:pPr>
        <w:pStyle w:val="NoSpacing"/>
        <w:rPr>
          <w:sz w:val="24"/>
          <w:szCs w:val="24"/>
        </w:rPr>
      </w:pPr>
      <w:r>
        <w:rPr>
          <w:sz w:val="24"/>
          <w:szCs w:val="24"/>
        </w:rPr>
        <w:t>Refinancing has been closed. Three RFP’s have been received, The Lane Group, Peed &amp; B</w:t>
      </w:r>
      <w:r w:rsidR="009617A4">
        <w:rPr>
          <w:sz w:val="24"/>
          <w:szCs w:val="24"/>
        </w:rPr>
        <w:t>ortz</w:t>
      </w:r>
      <w:r>
        <w:rPr>
          <w:sz w:val="24"/>
          <w:szCs w:val="24"/>
        </w:rPr>
        <w:t xml:space="preserve"> </w:t>
      </w:r>
      <w:r w:rsidR="009617A4">
        <w:rPr>
          <w:sz w:val="24"/>
          <w:szCs w:val="24"/>
        </w:rPr>
        <w:t xml:space="preserve">and </w:t>
      </w:r>
      <w:r>
        <w:rPr>
          <w:sz w:val="24"/>
          <w:szCs w:val="24"/>
        </w:rPr>
        <w:t>Hur</w:t>
      </w:r>
      <w:r w:rsidR="009617A4">
        <w:rPr>
          <w:sz w:val="24"/>
          <w:szCs w:val="24"/>
        </w:rPr>
        <w:t xml:space="preserve">t </w:t>
      </w:r>
      <w:r>
        <w:rPr>
          <w:sz w:val="24"/>
          <w:szCs w:val="24"/>
        </w:rPr>
        <w:t>&amp; Profit.</w:t>
      </w:r>
    </w:p>
    <w:p w:rsidR="00390675" w:rsidRDefault="00390675" w:rsidP="006B38B9">
      <w:pPr>
        <w:pStyle w:val="NoSpacing"/>
        <w:rPr>
          <w:sz w:val="24"/>
          <w:szCs w:val="24"/>
        </w:rPr>
      </w:pPr>
    </w:p>
    <w:p w:rsidR="007A0DB9" w:rsidRDefault="007A0DB9" w:rsidP="006B38B9">
      <w:pPr>
        <w:pStyle w:val="NoSpacing"/>
        <w:rPr>
          <w:sz w:val="24"/>
          <w:szCs w:val="24"/>
        </w:rPr>
      </w:pPr>
    </w:p>
    <w:p w:rsidR="00390675" w:rsidRPr="007A0DB9" w:rsidRDefault="00390675" w:rsidP="006B38B9">
      <w:pPr>
        <w:pStyle w:val="NoSpacing"/>
        <w:rPr>
          <w:b/>
          <w:bCs/>
          <w:sz w:val="24"/>
          <w:szCs w:val="24"/>
        </w:rPr>
      </w:pPr>
      <w:r w:rsidRPr="007A0DB9">
        <w:rPr>
          <w:b/>
          <w:bCs/>
          <w:sz w:val="24"/>
          <w:szCs w:val="24"/>
        </w:rPr>
        <w:t>(ORDER)</w:t>
      </w:r>
    </w:p>
    <w:p w:rsidR="00390675" w:rsidRDefault="00390675" w:rsidP="006B38B9">
      <w:pPr>
        <w:pStyle w:val="NoSpacing"/>
        <w:rPr>
          <w:sz w:val="24"/>
          <w:szCs w:val="24"/>
        </w:rPr>
      </w:pPr>
    </w:p>
    <w:p w:rsidR="00390675" w:rsidRDefault="009617A4" w:rsidP="006B38B9">
      <w:pPr>
        <w:pStyle w:val="NoSpacing"/>
        <w:rPr>
          <w:b/>
          <w:bCs/>
          <w:sz w:val="24"/>
          <w:szCs w:val="24"/>
          <w:u w:val="single"/>
        </w:rPr>
      </w:pPr>
      <w:r>
        <w:rPr>
          <w:b/>
          <w:bCs/>
          <w:sz w:val="24"/>
          <w:szCs w:val="24"/>
          <w:u w:val="single"/>
        </w:rPr>
        <w:t>A</w:t>
      </w:r>
      <w:r w:rsidR="00B86179">
        <w:rPr>
          <w:b/>
          <w:bCs/>
          <w:sz w:val="24"/>
          <w:szCs w:val="24"/>
          <w:u w:val="single"/>
        </w:rPr>
        <w:t>PPROVAL TO AWARD ENGINEERING SERVICES AS NEEDED</w:t>
      </w:r>
    </w:p>
    <w:p w:rsidR="007A0DB9" w:rsidRDefault="007A0DB9" w:rsidP="006B38B9">
      <w:pPr>
        <w:pStyle w:val="NoSpacing"/>
        <w:rPr>
          <w:b/>
          <w:bCs/>
          <w:sz w:val="24"/>
          <w:szCs w:val="24"/>
          <w:u w:val="single"/>
        </w:rPr>
      </w:pPr>
    </w:p>
    <w:p w:rsidR="007A0DB9" w:rsidRDefault="007A0DB9" w:rsidP="006B38B9">
      <w:pPr>
        <w:pStyle w:val="NoSpacing"/>
        <w:rPr>
          <w:sz w:val="24"/>
          <w:szCs w:val="24"/>
        </w:rPr>
      </w:pPr>
      <w:r>
        <w:rPr>
          <w:sz w:val="24"/>
          <w:szCs w:val="24"/>
        </w:rPr>
        <w:tab/>
        <w:t xml:space="preserve">Upon a motion by Mr. Hill, seconded by Dr. Littrell and duly carried the Authority does hereby approve to </w:t>
      </w:r>
      <w:r w:rsidR="009617A4">
        <w:rPr>
          <w:sz w:val="24"/>
          <w:szCs w:val="24"/>
        </w:rPr>
        <w:t xml:space="preserve">award Engineering Service as Needed </w:t>
      </w:r>
      <w:r w:rsidR="002C3903">
        <w:rPr>
          <w:sz w:val="24"/>
          <w:szCs w:val="24"/>
        </w:rPr>
        <w:t>to The</w:t>
      </w:r>
      <w:r w:rsidR="009617A4">
        <w:rPr>
          <w:sz w:val="24"/>
          <w:szCs w:val="24"/>
        </w:rPr>
        <w:t xml:space="preserve"> Lane Group, Hurt &amp; Profit and Peed &amp; Bortz. </w:t>
      </w:r>
    </w:p>
    <w:p w:rsidR="007A0DB9" w:rsidRDefault="007A0DB9" w:rsidP="006B38B9">
      <w:pPr>
        <w:pStyle w:val="NoSpacing"/>
        <w:rPr>
          <w:sz w:val="24"/>
          <w:szCs w:val="24"/>
        </w:rPr>
      </w:pPr>
    </w:p>
    <w:p w:rsidR="007A0DB9" w:rsidRDefault="007A0DB9" w:rsidP="006B38B9">
      <w:pPr>
        <w:pStyle w:val="NoSpacing"/>
        <w:rPr>
          <w:sz w:val="24"/>
          <w:szCs w:val="24"/>
        </w:rPr>
      </w:pPr>
    </w:p>
    <w:p w:rsidR="007A0DB9" w:rsidRPr="007A0DB9" w:rsidRDefault="007A0DB9" w:rsidP="006B38B9">
      <w:pPr>
        <w:pStyle w:val="NoSpacing"/>
        <w:rPr>
          <w:sz w:val="24"/>
          <w:szCs w:val="24"/>
        </w:rPr>
      </w:pPr>
    </w:p>
    <w:p w:rsidR="00307694" w:rsidRDefault="00307694" w:rsidP="006B38B9">
      <w:pPr>
        <w:pStyle w:val="NoSpacing"/>
        <w:rPr>
          <w:b/>
          <w:bCs/>
          <w:sz w:val="24"/>
          <w:szCs w:val="24"/>
          <w:u w:val="single"/>
        </w:rPr>
      </w:pPr>
    </w:p>
    <w:p w:rsidR="00B86179" w:rsidRDefault="00B86179" w:rsidP="007A0DB9">
      <w:pPr>
        <w:pStyle w:val="NoSpacing"/>
        <w:jc w:val="center"/>
        <w:rPr>
          <w:b/>
          <w:bCs/>
          <w:sz w:val="28"/>
          <w:szCs w:val="28"/>
        </w:rPr>
      </w:pPr>
    </w:p>
    <w:p w:rsidR="007A0DB9" w:rsidRPr="00C80437" w:rsidRDefault="007A0DB9" w:rsidP="007A0DB9">
      <w:pPr>
        <w:pStyle w:val="NoSpacing"/>
        <w:jc w:val="center"/>
        <w:rPr>
          <w:b/>
          <w:bCs/>
          <w:sz w:val="28"/>
          <w:szCs w:val="28"/>
        </w:rPr>
      </w:pPr>
      <w:r w:rsidRPr="00C80437">
        <w:rPr>
          <w:b/>
          <w:bCs/>
          <w:sz w:val="28"/>
          <w:szCs w:val="28"/>
        </w:rPr>
        <w:lastRenderedPageBreak/>
        <w:t>MEETING MINUTES</w:t>
      </w:r>
    </w:p>
    <w:p w:rsidR="007A0DB9" w:rsidRPr="00C80437" w:rsidRDefault="007A0DB9" w:rsidP="007A0DB9">
      <w:pPr>
        <w:pStyle w:val="NoSpacing"/>
        <w:jc w:val="center"/>
        <w:rPr>
          <w:b/>
          <w:bCs/>
          <w:sz w:val="28"/>
          <w:szCs w:val="28"/>
        </w:rPr>
      </w:pPr>
      <w:r w:rsidRPr="00C80437">
        <w:rPr>
          <w:b/>
          <w:bCs/>
          <w:sz w:val="28"/>
          <w:szCs w:val="28"/>
        </w:rPr>
        <w:t>CARROLL COUNTY PUBLIC SERVICE AUTHORITY</w:t>
      </w:r>
    </w:p>
    <w:p w:rsidR="007A0DB9" w:rsidRPr="00C80437" w:rsidRDefault="007A0DB9" w:rsidP="007A0DB9">
      <w:pPr>
        <w:pStyle w:val="NoSpacing"/>
        <w:jc w:val="center"/>
        <w:rPr>
          <w:b/>
          <w:bCs/>
          <w:sz w:val="28"/>
          <w:szCs w:val="28"/>
        </w:rPr>
      </w:pPr>
      <w:r>
        <w:rPr>
          <w:b/>
          <w:bCs/>
          <w:sz w:val="28"/>
          <w:szCs w:val="28"/>
        </w:rPr>
        <w:t>JULY 12</w:t>
      </w:r>
      <w:r w:rsidRPr="00C80437">
        <w:rPr>
          <w:b/>
          <w:bCs/>
          <w:sz w:val="28"/>
          <w:szCs w:val="28"/>
        </w:rPr>
        <w:t>, 2021</w:t>
      </w:r>
    </w:p>
    <w:p w:rsidR="007A0DB9" w:rsidRPr="00C80437" w:rsidRDefault="007A0DB9" w:rsidP="007A0DB9">
      <w:pPr>
        <w:pStyle w:val="NoSpacing"/>
        <w:jc w:val="center"/>
        <w:rPr>
          <w:b/>
          <w:bCs/>
          <w:sz w:val="28"/>
          <w:szCs w:val="28"/>
        </w:rPr>
      </w:pPr>
      <w:r w:rsidRPr="00C80437">
        <w:rPr>
          <w:b/>
          <w:bCs/>
          <w:sz w:val="28"/>
          <w:szCs w:val="28"/>
        </w:rPr>
        <w:t>CARROLL COUNTY GOVERNMENTAL CENTER</w:t>
      </w:r>
    </w:p>
    <w:p w:rsidR="007A0DB9" w:rsidRPr="00C80437" w:rsidRDefault="007A0DB9" w:rsidP="007A0DB9">
      <w:pPr>
        <w:pStyle w:val="NoSpacing"/>
        <w:jc w:val="center"/>
        <w:rPr>
          <w:b/>
          <w:bCs/>
          <w:sz w:val="28"/>
          <w:szCs w:val="28"/>
        </w:rPr>
      </w:pPr>
      <w:r w:rsidRPr="00C80437">
        <w:rPr>
          <w:b/>
          <w:bCs/>
          <w:sz w:val="28"/>
          <w:szCs w:val="28"/>
        </w:rPr>
        <w:t>BOARD MEETING ROOM</w:t>
      </w:r>
    </w:p>
    <w:p w:rsidR="007A0DB9" w:rsidRDefault="007A0DB9" w:rsidP="007A0DB9">
      <w:pPr>
        <w:pStyle w:val="NoSpacing"/>
        <w:jc w:val="center"/>
        <w:rPr>
          <w:b/>
          <w:bCs/>
          <w:sz w:val="28"/>
          <w:szCs w:val="28"/>
        </w:rPr>
      </w:pPr>
      <w:r w:rsidRPr="00C80437">
        <w:rPr>
          <w:b/>
          <w:bCs/>
          <w:sz w:val="28"/>
          <w:szCs w:val="28"/>
        </w:rPr>
        <w:t>HILLSVILLE, V</w:t>
      </w:r>
      <w:r>
        <w:rPr>
          <w:b/>
          <w:bCs/>
          <w:sz w:val="28"/>
          <w:szCs w:val="28"/>
        </w:rPr>
        <w:t>A</w:t>
      </w:r>
    </w:p>
    <w:p w:rsidR="007A0DB9" w:rsidRDefault="007A0DB9" w:rsidP="007A0DB9">
      <w:pPr>
        <w:pStyle w:val="NoSpacing"/>
        <w:jc w:val="center"/>
        <w:rPr>
          <w:b/>
          <w:bCs/>
          <w:sz w:val="28"/>
          <w:szCs w:val="28"/>
        </w:rPr>
      </w:pPr>
      <w:r>
        <w:rPr>
          <w:b/>
          <w:bCs/>
          <w:sz w:val="28"/>
          <w:szCs w:val="28"/>
        </w:rPr>
        <w:t>PAGE 3</w:t>
      </w:r>
    </w:p>
    <w:p w:rsidR="00CD290A" w:rsidRDefault="00CD290A" w:rsidP="00CD290A">
      <w:pPr>
        <w:rPr>
          <w:b/>
          <w:bCs/>
          <w:u w:val="single"/>
        </w:rPr>
      </w:pPr>
    </w:p>
    <w:p w:rsidR="007A0DB9" w:rsidRPr="007A0DB9" w:rsidRDefault="007A0DB9" w:rsidP="00CD290A">
      <w:pPr>
        <w:rPr>
          <w:b/>
          <w:bCs/>
          <w:sz w:val="24"/>
          <w:szCs w:val="24"/>
          <w:u w:val="single"/>
        </w:rPr>
      </w:pPr>
      <w:r w:rsidRPr="007A0DB9">
        <w:rPr>
          <w:b/>
          <w:bCs/>
          <w:sz w:val="24"/>
          <w:szCs w:val="24"/>
          <w:u w:val="single"/>
        </w:rPr>
        <w:t>AUTHORITY MEMEBERS TIME</w:t>
      </w:r>
    </w:p>
    <w:p w:rsidR="00D820C6" w:rsidRDefault="007A0DB9">
      <w:r>
        <w:t xml:space="preserve">Mr. Jessup: </w:t>
      </w:r>
      <w:r w:rsidR="009617A4">
        <w:t>R</w:t>
      </w:r>
      <w:r>
        <w:t>eally don’t have anything, will need to speak to Dana when we leave.</w:t>
      </w:r>
    </w:p>
    <w:p w:rsidR="007A0DB9" w:rsidRDefault="007A0DB9">
      <w:r>
        <w:t xml:space="preserve">Mr. Phillips McCraw: </w:t>
      </w:r>
      <w:r w:rsidR="009617A4">
        <w:t>N</w:t>
      </w:r>
      <w:r>
        <w:t>othing, thank you.</w:t>
      </w:r>
    </w:p>
    <w:p w:rsidR="007A0DB9" w:rsidRDefault="007A0DB9">
      <w:r>
        <w:t>Mr. Hill: I don’t have anything.</w:t>
      </w:r>
    </w:p>
    <w:p w:rsidR="007A0DB9" w:rsidRDefault="007A0DB9">
      <w:r>
        <w:t>Mr. Moore: I don’t have a lot, but I will think all the employees for all their hard work. When you see the employees out, they are always being productive.</w:t>
      </w:r>
    </w:p>
    <w:p w:rsidR="0059536F" w:rsidRDefault="0059536F">
      <w:r>
        <w:t>Dr. Littrell: I don’t have anything.</w:t>
      </w:r>
    </w:p>
    <w:p w:rsidR="0059536F" w:rsidRDefault="0059536F">
      <w:r>
        <w:t>Mr. Robbie McCraw: I don’t have anything either, but to think the employees and hope that we can get something worked out at Exit #1, that seems to be ou</w:t>
      </w:r>
      <w:r w:rsidR="009617A4">
        <w:t>r</w:t>
      </w:r>
      <w:r>
        <w:t xml:space="preserve"> thorn in the side.</w:t>
      </w:r>
    </w:p>
    <w:p w:rsidR="00B86179" w:rsidRDefault="00B86179">
      <w:bookmarkStart w:id="0" w:name="_GoBack"/>
      <w:bookmarkEnd w:id="0"/>
    </w:p>
    <w:p w:rsidR="0059536F" w:rsidRPr="0059536F" w:rsidRDefault="0059536F">
      <w:pPr>
        <w:rPr>
          <w:b/>
          <w:bCs/>
          <w:sz w:val="24"/>
          <w:szCs w:val="24"/>
        </w:rPr>
      </w:pPr>
      <w:r w:rsidRPr="0059536F">
        <w:rPr>
          <w:b/>
          <w:bCs/>
          <w:sz w:val="24"/>
          <w:szCs w:val="24"/>
        </w:rPr>
        <w:t>(ORDER)</w:t>
      </w:r>
    </w:p>
    <w:p w:rsidR="0059536F" w:rsidRDefault="0059536F">
      <w:pPr>
        <w:rPr>
          <w:b/>
          <w:bCs/>
          <w:u w:val="single"/>
        </w:rPr>
      </w:pPr>
      <w:r>
        <w:rPr>
          <w:b/>
          <w:bCs/>
          <w:u w:val="single"/>
        </w:rPr>
        <w:t>ADJOURNMENT</w:t>
      </w:r>
    </w:p>
    <w:p w:rsidR="0059536F" w:rsidRDefault="0059536F" w:rsidP="0059536F">
      <w:r>
        <w:tab/>
        <w:t>Upon a motion by Mr. Moore, seconded by Mr. Hill and duly carried the Authority does hereby approve to adjourn at 3:24 pm until their next regular scheduled meeting on August 9, 2021 at 3 pm.</w:t>
      </w:r>
    </w:p>
    <w:p w:rsidR="0059536F" w:rsidRDefault="0059536F" w:rsidP="0059536F"/>
    <w:p w:rsidR="009617A4" w:rsidRPr="009617A4" w:rsidRDefault="0059536F" w:rsidP="009617A4">
      <w:pPr>
        <w:pStyle w:val="NoSpacing"/>
      </w:pPr>
      <w:r w:rsidRPr="009617A4">
        <w:t>__________________________</w:t>
      </w:r>
      <w:r w:rsidRPr="009617A4">
        <w:softHyphen/>
      </w:r>
      <w:r w:rsidRPr="009617A4">
        <w:softHyphen/>
        <w:t>______</w:t>
      </w:r>
      <w:r w:rsidRPr="009617A4">
        <w:tab/>
      </w:r>
      <w:r w:rsidRPr="009617A4">
        <w:tab/>
        <w:t xml:space="preserve">_________________________________ </w:t>
      </w:r>
    </w:p>
    <w:p w:rsidR="0059536F" w:rsidRPr="009617A4" w:rsidRDefault="0059536F" w:rsidP="009617A4">
      <w:pPr>
        <w:pStyle w:val="NoSpacing"/>
      </w:pPr>
      <w:r w:rsidRPr="009617A4">
        <w:t>Robbie McCraw Chairman</w:t>
      </w:r>
      <w:r w:rsidRPr="009617A4">
        <w:tab/>
      </w:r>
      <w:r w:rsidRPr="009617A4">
        <w:tab/>
      </w:r>
      <w:r w:rsidRPr="009617A4">
        <w:tab/>
        <w:t>Dana Phillips, Sec/Treasurer</w:t>
      </w:r>
    </w:p>
    <w:p w:rsidR="0059536F" w:rsidRPr="009617A4" w:rsidRDefault="0059536F" w:rsidP="009617A4">
      <w:pPr>
        <w:pStyle w:val="NoSpacing"/>
      </w:pPr>
    </w:p>
    <w:p w:rsidR="0059536F" w:rsidRDefault="0059536F" w:rsidP="0059536F">
      <w:pPr>
        <w:pStyle w:val="NoSpacing"/>
      </w:pPr>
    </w:p>
    <w:p w:rsidR="0059536F" w:rsidRDefault="0059536F" w:rsidP="0059536F">
      <w:pPr>
        <w:pStyle w:val="NoSpacing"/>
      </w:pPr>
    </w:p>
    <w:p w:rsidR="0059536F" w:rsidRDefault="0059536F" w:rsidP="0059536F">
      <w:pPr>
        <w:pStyle w:val="NoSpacing"/>
      </w:pPr>
    </w:p>
    <w:p w:rsidR="0059536F" w:rsidRDefault="0059536F" w:rsidP="0059536F">
      <w:pPr>
        <w:pStyle w:val="NoSpacing"/>
      </w:pPr>
      <w:r>
        <w:t>__________________________________</w:t>
      </w:r>
    </w:p>
    <w:p w:rsidR="0059536F" w:rsidRDefault="0059536F" w:rsidP="0059536F">
      <w:pPr>
        <w:pStyle w:val="NoSpacing"/>
      </w:pPr>
      <w:r>
        <w:t>Mike Watson, Executive Director</w:t>
      </w:r>
    </w:p>
    <w:p w:rsidR="007A0DB9" w:rsidRDefault="007A0DB9"/>
    <w:p w:rsidR="007A0DB9" w:rsidRPr="007A0DB9" w:rsidRDefault="007A0DB9"/>
    <w:sectPr w:rsidR="007A0DB9" w:rsidRPr="007A0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6B"/>
    <w:rsid w:val="001163B2"/>
    <w:rsid w:val="002C3903"/>
    <w:rsid w:val="00307694"/>
    <w:rsid w:val="00390675"/>
    <w:rsid w:val="0059536F"/>
    <w:rsid w:val="005B32CA"/>
    <w:rsid w:val="006B38B9"/>
    <w:rsid w:val="00792FE5"/>
    <w:rsid w:val="007A0DB9"/>
    <w:rsid w:val="009617A4"/>
    <w:rsid w:val="009B5C6B"/>
    <w:rsid w:val="00B86179"/>
    <w:rsid w:val="00CD290A"/>
    <w:rsid w:val="00D8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E501"/>
  <w15:chartTrackingRefBased/>
  <w15:docId w15:val="{06CC49F9-A3FF-42A9-9F66-8E8584E1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C6B"/>
    <w:pPr>
      <w:spacing w:after="0" w:line="240" w:lineRule="auto"/>
    </w:pPr>
  </w:style>
  <w:style w:type="paragraph" w:styleId="BalloonText">
    <w:name w:val="Balloon Text"/>
    <w:basedOn w:val="Normal"/>
    <w:link w:val="BalloonTextChar"/>
    <w:uiPriority w:val="99"/>
    <w:semiHidden/>
    <w:unhideWhenUsed/>
    <w:rsid w:val="00961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Frost</dc:creator>
  <cp:keywords/>
  <dc:description/>
  <cp:lastModifiedBy>Debra Frost</cp:lastModifiedBy>
  <cp:revision>4</cp:revision>
  <cp:lastPrinted>2021-08-04T15:24:00Z</cp:lastPrinted>
  <dcterms:created xsi:type="dcterms:W3CDTF">2021-08-04T15:26:00Z</dcterms:created>
  <dcterms:modified xsi:type="dcterms:W3CDTF">2021-08-05T13:45:00Z</dcterms:modified>
</cp:coreProperties>
</file>